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8" w:rsidRDefault="009134E8">
      <w:pPr>
        <w:pStyle w:val="ConsPlusTitle"/>
        <w:jc w:val="center"/>
        <w:outlineLvl w:val="0"/>
      </w:pPr>
      <w:bookmarkStart w:id="0" w:name="OLE_LINK1"/>
      <w:bookmarkStart w:id="1" w:name="OLE_LINK2"/>
      <w:bookmarkStart w:id="2" w:name="_GoBack"/>
      <w:r>
        <w:t>ПРАВИТЕЛЬСТВО КРАСНОЯРСКОГО КРАЯ</w:t>
      </w:r>
    </w:p>
    <w:p w:rsidR="009134E8" w:rsidRDefault="009134E8">
      <w:pPr>
        <w:pStyle w:val="ConsPlusTitle"/>
        <w:jc w:val="center"/>
      </w:pPr>
    </w:p>
    <w:p w:rsidR="009134E8" w:rsidRDefault="009134E8">
      <w:pPr>
        <w:pStyle w:val="ConsPlusTitle"/>
        <w:jc w:val="center"/>
      </w:pPr>
      <w:r>
        <w:t>ПОСТАНОВЛЕНИЕ</w:t>
      </w:r>
    </w:p>
    <w:p w:rsidR="009134E8" w:rsidRDefault="009134E8">
      <w:pPr>
        <w:pStyle w:val="ConsPlusTitle"/>
        <w:jc w:val="center"/>
      </w:pPr>
      <w:r>
        <w:t>от 28 сентября 2016 г. N 483-п</w:t>
      </w:r>
    </w:p>
    <w:p w:rsidR="009134E8" w:rsidRDefault="009134E8">
      <w:pPr>
        <w:pStyle w:val="ConsPlusTitle"/>
        <w:jc w:val="center"/>
      </w:pPr>
    </w:p>
    <w:p w:rsidR="009134E8" w:rsidRDefault="009134E8">
      <w:pPr>
        <w:pStyle w:val="ConsPlusTitle"/>
        <w:jc w:val="center"/>
      </w:pPr>
      <w:r>
        <w:t>О ВНЕСЕНИИ ИЗМЕНЕНИЙ В ПОСТАНОВЛЕНИЕ ПРАВИТЕЛЬСТВА</w:t>
      </w:r>
      <w:r w:rsidR="00DF45D5">
        <w:t xml:space="preserve"> </w:t>
      </w:r>
      <w:r>
        <w:t>КРАСНОЯРСКОГО КРАЯ ОТ 26.07.2016 N 373-П "О СПОСОБЕ</w:t>
      </w:r>
      <w:r w:rsidR="00DF45D5">
        <w:t xml:space="preserve"> </w:t>
      </w:r>
      <w:r>
        <w:t>ОПЛАТЫ КОММУНАЛЬНОЙ УСЛУГИ ПО ОТОПЛЕНИЮ НА ТЕРРИТОРИИ КРАСНОЯРСКОГО КРАЯ"</w:t>
      </w: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9134E8" w:rsidRDefault="009134E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26.07.2016 N 373-п "О способе оплаты коммунальной услуги по отоплению на территории Красноярского края" следующие изменения:</w:t>
      </w:r>
    </w:p>
    <w:p w:rsidR="009134E8" w:rsidRDefault="00FE1D19">
      <w:pPr>
        <w:pStyle w:val="ConsPlusNormal"/>
        <w:ind w:firstLine="540"/>
        <w:jc w:val="both"/>
      </w:pPr>
      <w:hyperlink r:id="rId9" w:history="1">
        <w:r w:rsidR="009134E8">
          <w:rPr>
            <w:color w:val="0000FF"/>
          </w:rPr>
          <w:t>преамбулу</w:t>
        </w:r>
      </w:hyperlink>
      <w:r w:rsidR="009134E8">
        <w:t xml:space="preserve"> изложить в следующей редакции:</w:t>
      </w:r>
    </w:p>
    <w:p w:rsidR="009134E8" w:rsidRDefault="009134E8">
      <w:pPr>
        <w:pStyle w:val="ConsPlusNormal"/>
        <w:ind w:firstLine="540"/>
        <w:jc w:val="both"/>
      </w:pPr>
      <w:r>
        <w:t xml:space="preserve">"В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</w:t>
      </w:r>
      <w:r>
        <w:lastRenderedPageBreak/>
        <w:t xml:space="preserve">многоквартирных домах и жилых домов",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 постановляю:";</w:t>
      </w:r>
    </w:p>
    <w:p w:rsidR="009134E8" w:rsidRDefault="009134E8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9134E8" w:rsidRDefault="009134E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слова "за исключением муниципального образования Красноярского края город Канск" заменить словами "за исключением муниципального образования Красноярского края город Канск и муниципальных образований Красноярского края по перечню согласно приложению";</w:t>
      </w:r>
    </w:p>
    <w:p w:rsidR="009134E8" w:rsidRDefault="00FE1D19">
      <w:pPr>
        <w:pStyle w:val="ConsPlusNormal"/>
        <w:ind w:firstLine="540"/>
        <w:jc w:val="both"/>
      </w:pPr>
      <w:hyperlink r:id="rId16" w:history="1">
        <w:r w:rsidR="009134E8">
          <w:rPr>
            <w:color w:val="0000FF"/>
          </w:rPr>
          <w:t>дополнить</w:t>
        </w:r>
      </w:hyperlink>
      <w:r w:rsidR="009134E8">
        <w:t xml:space="preserve"> пунктами 1.1, 1.2 следующего содержания:</w:t>
      </w:r>
    </w:p>
    <w:p w:rsidR="009134E8" w:rsidRDefault="009134E8">
      <w:pPr>
        <w:pStyle w:val="ConsPlusNormal"/>
        <w:ind w:firstLine="540"/>
        <w:jc w:val="both"/>
      </w:pPr>
      <w:r>
        <w:t>"1.1. Изменить способ осуществления потребителями оплаты коммунальной услуги по отоплению в отношении отдельных муниципальных образований Красноярского края и установить, что оплата потребителями коммунальной услуги по отоплению осуществляется в течение отопительного периода на территории муниципальных образований Красноярского края по перечню согласно приложению.</w:t>
      </w:r>
    </w:p>
    <w:p w:rsidR="009134E8" w:rsidRDefault="009134E8">
      <w:pPr>
        <w:pStyle w:val="ConsPlusNormal"/>
        <w:ind w:firstLine="540"/>
        <w:jc w:val="both"/>
      </w:pPr>
      <w:r>
        <w:t>1.2. Установить, что способ осуществления потребителями оплаты коммунальной услуги по отоплению, предусмотренный пунктом 1.1 настоящего Постановления, применяется с начала отопительного периода в году, следующем за годом, в котором Правительством Красноярского края принято решение о выборе указанного способа.";</w:t>
      </w:r>
    </w:p>
    <w:p w:rsidR="009134E8" w:rsidRDefault="009134E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в редакции согласно </w:t>
      </w:r>
      <w:hyperlink w:anchor="P43" w:history="1">
        <w:r>
          <w:rPr>
            <w:color w:val="0000FF"/>
          </w:rPr>
          <w:t>приложению</w:t>
        </w:r>
      </w:hyperlink>
      <w:r>
        <w:t>.</w:t>
      </w:r>
    </w:p>
    <w:p w:rsidR="009134E8" w:rsidRDefault="009134E8">
      <w:pPr>
        <w:pStyle w:val="ConsPlusNormal"/>
        <w:ind w:firstLine="540"/>
        <w:jc w:val="both"/>
      </w:pPr>
      <w:r>
        <w:lastRenderedPageBreak/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9134E8" w:rsidRDefault="009134E8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right"/>
      </w:pPr>
      <w:r>
        <w:t>Первый заместитель</w:t>
      </w:r>
    </w:p>
    <w:p w:rsidR="009134E8" w:rsidRDefault="009134E8">
      <w:pPr>
        <w:pStyle w:val="ConsPlusNormal"/>
        <w:jc w:val="right"/>
      </w:pPr>
      <w:r>
        <w:t>Губернатора края -</w:t>
      </w:r>
    </w:p>
    <w:p w:rsidR="009134E8" w:rsidRDefault="009134E8">
      <w:pPr>
        <w:pStyle w:val="ConsPlusNormal"/>
        <w:jc w:val="right"/>
      </w:pPr>
      <w:r>
        <w:t>председатель</w:t>
      </w:r>
    </w:p>
    <w:p w:rsidR="009134E8" w:rsidRDefault="009134E8">
      <w:pPr>
        <w:pStyle w:val="ConsPlusNormal"/>
        <w:jc w:val="right"/>
      </w:pPr>
      <w:r>
        <w:t>Правительства края</w:t>
      </w:r>
    </w:p>
    <w:p w:rsidR="009134E8" w:rsidRDefault="009134E8">
      <w:pPr>
        <w:pStyle w:val="ConsPlusNormal"/>
        <w:jc w:val="right"/>
      </w:pPr>
      <w:r>
        <w:t>В.П.ТОМЕНКО</w:t>
      </w: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both"/>
      </w:pPr>
    </w:p>
    <w:p w:rsidR="009134E8" w:rsidRDefault="009134E8">
      <w:pPr>
        <w:sectPr w:rsidR="009134E8" w:rsidSect="00297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4E8" w:rsidRDefault="009134E8">
      <w:pPr>
        <w:pStyle w:val="ConsPlusNormal"/>
        <w:jc w:val="right"/>
        <w:outlineLvl w:val="0"/>
      </w:pPr>
      <w:r>
        <w:lastRenderedPageBreak/>
        <w:t>Приложение</w:t>
      </w:r>
    </w:p>
    <w:p w:rsidR="009134E8" w:rsidRDefault="009134E8">
      <w:pPr>
        <w:pStyle w:val="ConsPlusNormal"/>
        <w:jc w:val="right"/>
      </w:pPr>
      <w:r>
        <w:t>к Постановлению</w:t>
      </w:r>
    </w:p>
    <w:p w:rsidR="009134E8" w:rsidRDefault="009134E8">
      <w:pPr>
        <w:pStyle w:val="ConsPlusNormal"/>
        <w:jc w:val="right"/>
      </w:pPr>
      <w:r>
        <w:t>Правительства Красноярского края</w:t>
      </w:r>
    </w:p>
    <w:p w:rsidR="009134E8" w:rsidRDefault="009134E8">
      <w:pPr>
        <w:pStyle w:val="ConsPlusNormal"/>
        <w:jc w:val="right"/>
      </w:pPr>
      <w:r>
        <w:t>от 28 сентября 2016 г. N 483-п</w:t>
      </w:r>
    </w:p>
    <w:p w:rsidR="009134E8" w:rsidRDefault="009134E8">
      <w:pPr>
        <w:pStyle w:val="ConsPlusNormal"/>
        <w:jc w:val="right"/>
      </w:pPr>
      <w:r>
        <w:t>Приложение</w:t>
      </w:r>
    </w:p>
    <w:p w:rsidR="009134E8" w:rsidRDefault="009134E8">
      <w:pPr>
        <w:pStyle w:val="ConsPlusNormal"/>
        <w:jc w:val="right"/>
      </w:pPr>
      <w:r>
        <w:t>к Постановлению</w:t>
      </w:r>
    </w:p>
    <w:p w:rsidR="009134E8" w:rsidRDefault="009134E8">
      <w:pPr>
        <w:pStyle w:val="ConsPlusNormal"/>
        <w:jc w:val="right"/>
      </w:pPr>
      <w:r>
        <w:t>Правительства Красноярского края</w:t>
      </w:r>
    </w:p>
    <w:p w:rsidR="009134E8" w:rsidRDefault="009134E8">
      <w:pPr>
        <w:pStyle w:val="ConsPlusNormal"/>
        <w:jc w:val="right"/>
      </w:pPr>
      <w:r>
        <w:t>от 26 июля 2016 г. N 373-п</w:t>
      </w:r>
    </w:p>
    <w:p w:rsidR="009134E8" w:rsidRDefault="009134E8">
      <w:pPr>
        <w:pStyle w:val="ConsPlusNormal"/>
        <w:jc w:val="both"/>
      </w:pPr>
    </w:p>
    <w:p w:rsidR="009134E8" w:rsidRDefault="009134E8">
      <w:pPr>
        <w:pStyle w:val="ConsPlusNormal"/>
        <w:jc w:val="center"/>
      </w:pPr>
      <w:bookmarkStart w:id="3" w:name="P43"/>
      <w:bookmarkEnd w:id="3"/>
      <w:r>
        <w:t>ПЕРЕЧЕНЬ</w:t>
      </w:r>
    </w:p>
    <w:p w:rsidR="009134E8" w:rsidRDefault="009134E8">
      <w:pPr>
        <w:pStyle w:val="ConsPlusNormal"/>
        <w:jc w:val="center"/>
      </w:pPr>
      <w:r>
        <w:t>МУНИЦИПАЛЬНЫХ ОБРАЗОВАНИЙ КРАСНОЯРСКОГО КРАЯ,</w:t>
      </w:r>
    </w:p>
    <w:p w:rsidR="009134E8" w:rsidRDefault="009134E8">
      <w:pPr>
        <w:pStyle w:val="ConsPlusNormal"/>
        <w:jc w:val="center"/>
      </w:pPr>
      <w:r>
        <w:t>НА ТЕРРИТОРИЯХ КОТОРЫХ ОПЛАТА ПОТРЕБИТЕЛЯМИ КОММУНАЛЬНОЙ УСЛУГИ ПО ОТОПЛЕНИЮ ОСУЩЕСТВЛЯЕТСЯ В ТЕЧЕНИЕ</w:t>
      </w:r>
      <w:r w:rsidR="007E1010">
        <w:t xml:space="preserve"> </w:t>
      </w:r>
      <w:r>
        <w:t>ОТОПИТЕЛЬНОГО ПЕРИОДА</w:t>
      </w:r>
    </w:p>
    <w:p w:rsidR="009134E8" w:rsidRDefault="009134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9134E8">
        <w:tc>
          <w:tcPr>
            <w:tcW w:w="567" w:type="dxa"/>
          </w:tcPr>
          <w:p w:rsidR="009134E8" w:rsidRDefault="009134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  <w:jc w:val="center"/>
            </w:pPr>
            <w:r>
              <w:t>2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г. Бородино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г. Минусинск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Бирилюсский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4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Большемуртинский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5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Дзержинский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6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Далайский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7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Ельниковский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8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Карапсельский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9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Кучердаевский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10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Новогородский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11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Новониколаевский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Новопокровский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13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Соколовский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14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Южно-Александровский сельсовет Иланского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15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Ирбейский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16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Казачинский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17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Канский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18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Выезжелогский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19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Камарчагский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20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Каменский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21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Кияйский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22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Колбинский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23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Нарвинский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24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Орешенский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25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Степно-Баджейский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26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Унгутский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27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Шалинский сельсовет Манского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28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Мотыгинский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29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Новоселовский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30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Пировский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31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Тасеевский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32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Тюхтетский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33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Шарыповский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34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Шушенский район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35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Караул Таймырского Долгано-Ненецкого муниципального района</w:t>
            </w:r>
          </w:p>
        </w:tc>
      </w:tr>
      <w:tr w:rsidR="009134E8">
        <w:tc>
          <w:tcPr>
            <w:tcW w:w="567" w:type="dxa"/>
          </w:tcPr>
          <w:p w:rsidR="009134E8" w:rsidRDefault="009134E8">
            <w:pPr>
              <w:pStyle w:val="ConsPlusNormal"/>
            </w:pPr>
            <w:r>
              <w:t>36</w:t>
            </w:r>
          </w:p>
        </w:tc>
        <w:tc>
          <w:tcPr>
            <w:tcW w:w="9071" w:type="dxa"/>
          </w:tcPr>
          <w:p w:rsidR="009134E8" w:rsidRDefault="009134E8">
            <w:pPr>
              <w:pStyle w:val="ConsPlusNormal"/>
            </w:pPr>
            <w:r>
              <w:t>Сельское поселение Хатанга Таймырского Долгано-Ненецкого муниципального района</w:t>
            </w:r>
          </w:p>
        </w:tc>
      </w:tr>
      <w:bookmarkEnd w:id="0"/>
      <w:bookmarkEnd w:id="1"/>
      <w:bookmarkEnd w:id="2"/>
    </w:tbl>
    <w:p w:rsidR="009134E8" w:rsidRDefault="009134E8">
      <w:pPr>
        <w:pStyle w:val="ConsPlusNormal"/>
        <w:jc w:val="both"/>
      </w:pPr>
    </w:p>
    <w:sectPr w:rsidR="009134E8" w:rsidSect="009134E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8"/>
    <w:rsid w:val="00453336"/>
    <w:rsid w:val="006A02B9"/>
    <w:rsid w:val="007E1010"/>
    <w:rsid w:val="0083428D"/>
    <w:rsid w:val="008470BE"/>
    <w:rsid w:val="008539B3"/>
    <w:rsid w:val="00872AF8"/>
    <w:rsid w:val="009134E8"/>
    <w:rsid w:val="009E019E"/>
    <w:rsid w:val="00A241BB"/>
    <w:rsid w:val="00BC3D67"/>
    <w:rsid w:val="00CC4686"/>
    <w:rsid w:val="00D70675"/>
    <w:rsid w:val="00D77BA1"/>
    <w:rsid w:val="00DF45D5"/>
    <w:rsid w:val="00E1623E"/>
    <w:rsid w:val="00E34F99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5F7B-09A5-4604-9161-5B97B25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4E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134E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134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F2A1B89E9B1881D0336367B38665B950D892F9970F451EB3DBBD8001B84E9F2A5pBF" TargetMode="External"/><Relationship Id="rId13" Type="http://schemas.openxmlformats.org/officeDocument/2006/relationships/hyperlink" Target="consultantplus://offline/ref=4DDF2A1B89E9B1881D0336367B38665B950D892F9970F75DEA3BBBD8001B84E9F2A5pB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F2A1B89E9B1881D0336367B38665B950D892F9970F75DEA3BBBD8001B84E9F2A5pBF" TargetMode="External"/><Relationship Id="rId12" Type="http://schemas.openxmlformats.org/officeDocument/2006/relationships/hyperlink" Target="consultantplus://offline/ref=4DDF2A1B89E9B1881D0336367B38665B950D892F9970F75DE638BBD8001B84E9F25B72499775DC4A37145354A7p5F" TargetMode="External"/><Relationship Id="rId17" Type="http://schemas.openxmlformats.org/officeDocument/2006/relationships/hyperlink" Target="consultantplus://offline/ref=4DDF2A1B89E9B1881D0336367B38665B950D892F9970F451EB3DBBD8001B84E9F2A5p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DF2A1B89E9B1881D0336367B38665B950D892F9970F451EB3DBBD8001B84E9F25B72499775DC4A37145651A7p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F2A1B89E9B1881D0336367B38665B950D892F9970F75DE638BBD8001B84E9F25B72499775DC4A37145354A7p5F" TargetMode="External"/><Relationship Id="rId11" Type="http://schemas.openxmlformats.org/officeDocument/2006/relationships/hyperlink" Target="consultantplus://offline/ref=4DDF2A1B89E9B1881D03283B6D5439549406D7219171F903B369BD8F5FA4pBF" TargetMode="External"/><Relationship Id="rId5" Type="http://schemas.openxmlformats.org/officeDocument/2006/relationships/hyperlink" Target="consultantplus://offline/ref=4DDF2A1B89E9B1881D03283B6D5439549406D7219171F903B369BD8F5FA4pBF" TargetMode="External"/><Relationship Id="rId15" Type="http://schemas.openxmlformats.org/officeDocument/2006/relationships/hyperlink" Target="consultantplus://offline/ref=4DDF2A1B89E9B1881D0336367B38665B950D892F9970F451EB3DBBD8001B84E9F25B72499775DC4A37145651A7p0F" TargetMode="External"/><Relationship Id="rId10" Type="http://schemas.openxmlformats.org/officeDocument/2006/relationships/hyperlink" Target="consultantplus://offline/ref=4DDF2A1B89E9B1881D03283B6D5439549406D727997FF903B369BD8F5FA4pB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DF2A1B89E9B1881D03283B6D5439549406D727997FF903B369BD8F5FA4pBF" TargetMode="External"/><Relationship Id="rId9" Type="http://schemas.openxmlformats.org/officeDocument/2006/relationships/hyperlink" Target="consultantplus://offline/ref=4DDF2A1B89E9B1881D0336367B38665B950D892F9970F451EB3DBBD8001B84E9F25B72499775DC4A37145651A7p2F" TargetMode="External"/><Relationship Id="rId14" Type="http://schemas.openxmlformats.org/officeDocument/2006/relationships/hyperlink" Target="consultantplus://offline/ref=4DDF2A1B89E9B1881D0336367B38665B950D892F9970F451EB3DBBD8001B84E9F25B72499775DC4A37145651A7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Александр Ю. Дрыков</cp:lastModifiedBy>
  <cp:revision>2</cp:revision>
  <dcterms:created xsi:type="dcterms:W3CDTF">2016-10-12T08:32:00Z</dcterms:created>
  <dcterms:modified xsi:type="dcterms:W3CDTF">2016-10-12T08:32:00Z</dcterms:modified>
</cp:coreProperties>
</file>